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E1" w:rsidRPr="00C1137E" w:rsidRDefault="009A52E1" w:rsidP="009A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1137E">
        <w:rPr>
          <w:rFonts w:ascii="Arial" w:hAnsi="Arial" w:cs="Arial"/>
          <w:b/>
          <w:sz w:val="24"/>
          <w:szCs w:val="24"/>
          <w:lang w:val="en-US"/>
        </w:rPr>
        <w:t>KOMPETENSI INTI KOMPETENSI DASARSMK OTOMOTIF TTEP</w:t>
      </w:r>
    </w:p>
    <w:p w:rsidR="009A52E1" w:rsidRPr="00C1137E" w:rsidRDefault="009A52E1" w:rsidP="009A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A52E1" w:rsidRPr="00C1137E" w:rsidRDefault="009A52E1" w:rsidP="009A52E1">
      <w:pPr>
        <w:tabs>
          <w:tab w:val="left" w:pos="450"/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BIDANG STUDI KEAHLIAN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C1137E">
        <w:rPr>
          <w:rFonts w:ascii="Arial" w:hAnsi="Arial" w:cs="Arial"/>
          <w:b/>
          <w:color w:val="000000"/>
          <w:sz w:val="24"/>
          <w:szCs w:val="24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TEKNOLOGI DAN REKAYASA</w:t>
      </w:r>
    </w:p>
    <w:p w:rsidR="009A52E1" w:rsidRPr="00C1137E" w:rsidRDefault="009A52E1" w:rsidP="009A52E1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PROGRAM STUDI KEAHLIAN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C1137E">
        <w:rPr>
          <w:rFonts w:ascii="Arial" w:hAnsi="Arial" w:cs="Arial"/>
          <w:b/>
          <w:color w:val="000000"/>
          <w:sz w:val="24"/>
          <w:szCs w:val="24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TEKNIK OTOMOTIF</w:t>
      </w:r>
    </w:p>
    <w:p w:rsidR="009A52E1" w:rsidRPr="00C1137E" w:rsidRDefault="009A52E1" w:rsidP="009A52E1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KOMPETENSI KEAHLIAN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   TEKNIK KENDARAAN RINGAN</w:t>
      </w:r>
    </w:p>
    <w:p w:rsidR="009A52E1" w:rsidRPr="00C1137E" w:rsidRDefault="009A52E1" w:rsidP="009A52E1">
      <w:pPr>
        <w:tabs>
          <w:tab w:val="left" w:pos="3261"/>
          <w:tab w:val="left" w:pos="3544"/>
        </w:tabs>
        <w:spacing w:after="0" w:line="240" w:lineRule="auto"/>
        <w:ind w:left="3828" w:hanging="3828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MATA PELAJARAN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</w:rPr>
        <w:t>PEMELIHARAAN MESIN KENDARAAN RINGAN</w:t>
      </w:r>
    </w:p>
    <w:p w:rsidR="00DE1AB3" w:rsidRPr="00C1137E" w:rsidRDefault="009A52E1" w:rsidP="009A52E1">
      <w:pPr>
        <w:tabs>
          <w:tab w:val="left" w:pos="2127"/>
          <w:tab w:val="left" w:pos="2268"/>
          <w:tab w:val="left" w:pos="3510"/>
          <w:tab w:val="left" w:pos="3870"/>
        </w:tabs>
        <w:spacing w:before="60" w:after="0" w:line="240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C1137E">
        <w:rPr>
          <w:rFonts w:ascii="Arial" w:hAnsi="Arial" w:cs="Arial"/>
          <w:b/>
          <w:color w:val="000000"/>
          <w:sz w:val="24"/>
          <w:szCs w:val="24"/>
        </w:rPr>
        <w:t>KELAS</w:t>
      </w:r>
      <w:r w:rsidRPr="00C1137E">
        <w:rPr>
          <w:rFonts w:ascii="Arial" w:hAnsi="Arial" w:cs="Arial"/>
          <w:b/>
          <w:color w:val="000000"/>
          <w:sz w:val="24"/>
          <w:szCs w:val="24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</w:rPr>
        <w:t>:</w:t>
      </w:r>
      <w:r w:rsidRPr="00C1137E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</w:rPr>
        <w:t>XI</w:t>
      </w:r>
    </w:p>
    <w:p w:rsidR="00761BA7" w:rsidRDefault="00761BA7" w:rsidP="000074C6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tbl>
      <w:tblPr>
        <w:tblW w:w="53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3376"/>
        <w:gridCol w:w="6237"/>
      </w:tblGrid>
      <w:tr w:rsidR="00476E3C" w:rsidRPr="00D348B7" w:rsidTr="00B83FC8">
        <w:trPr>
          <w:trHeight w:val="70"/>
          <w:tblHeader/>
        </w:trPr>
        <w:tc>
          <w:tcPr>
            <w:tcW w:w="1756" w:type="pct"/>
          </w:tcPr>
          <w:p w:rsidR="00476E3C" w:rsidRPr="009A52E1" w:rsidRDefault="00476E3C" w:rsidP="004B1599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A52E1">
              <w:rPr>
                <w:rFonts w:ascii="Arial" w:hAnsi="Arial" w:cs="Arial"/>
                <w:b/>
                <w:noProof/>
                <w:sz w:val="24"/>
                <w:szCs w:val="24"/>
              </w:rPr>
              <w:t>KOMPETENSI INTI</w:t>
            </w:r>
          </w:p>
        </w:tc>
        <w:tc>
          <w:tcPr>
            <w:tcW w:w="3244" w:type="pct"/>
          </w:tcPr>
          <w:p w:rsidR="00476E3C" w:rsidRPr="009A52E1" w:rsidRDefault="00476E3C" w:rsidP="004B1599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A52E1">
              <w:rPr>
                <w:rFonts w:ascii="Arial" w:hAnsi="Arial" w:cs="Arial"/>
                <w:b/>
                <w:noProof/>
                <w:sz w:val="24"/>
                <w:szCs w:val="24"/>
              </w:rPr>
              <w:t>KOMPETENSI DASAR</w:t>
            </w:r>
          </w:p>
        </w:tc>
      </w:tr>
      <w:tr w:rsidR="004B1599" w:rsidRPr="00D348B7" w:rsidTr="00B8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1756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Menghayatidanmengamalkanajaran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agama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dianutnya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44" w:type="pct"/>
          </w:tcPr>
          <w:p w:rsidR="004B1599" w:rsidRPr="00280E38" w:rsidRDefault="004B1599" w:rsidP="00892F47">
            <w:pPr>
              <w:pStyle w:val="ListParagraph"/>
              <w:numPr>
                <w:ilvl w:val="1"/>
                <w:numId w:val="10"/>
              </w:numPr>
              <w:spacing w:before="60" w:after="60" w:line="240" w:lineRule="auto"/>
              <w:ind w:left="459" w:hanging="459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80E38">
              <w:rPr>
                <w:rFonts w:ascii="Arial" w:hAnsi="Arial" w:cs="Arial"/>
                <w:color w:val="000000"/>
                <w:szCs w:val="24"/>
                <w:lang w:val="id-ID"/>
              </w:rPr>
              <w:t>Lingkungan hidup dan sumber daya alam sebagai anugrah Tuhan yang maha Esa harus dijaga keletarian dan kelangsungan hidupnya</w:t>
            </w:r>
          </w:p>
          <w:p w:rsidR="004B1599" w:rsidRPr="00280E38" w:rsidRDefault="004B1599" w:rsidP="00892F47">
            <w:pPr>
              <w:numPr>
                <w:ilvl w:val="1"/>
                <w:numId w:val="10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Pengembangan dan penggunaan teknologi dalam kegiatan belajar harus selaras dan tidak merusak dan mencemari lingkungan, alam dan manusia</w:t>
            </w:r>
            <w:r w:rsidRPr="00280E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B1599" w:rsidRPr="00D348B7" w:rsidTr="00B8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6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Menghayatidanmengamalkanperilakujujur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disiplin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tanggung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jawab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peduli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gotongroyong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kerjasama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toleran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damai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),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santun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responsifdan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pro-aktifdanmenunjukansikapsebagaibagiandarisolusiatasberbagaipermasalahandalamberinteraksisecaraefektifdenganlingkungansosialdanalamsertadalammenempatkandirisebagaicerminanbangsadalampergaulandunia.</w:t>
            </w:r>
          </w:p>
        </w:tc>
        <w:tc>
          <w:tcPr>
            <w:tcW w:w="3244" w:type="pct"/>
          </w:tcPr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peduli terhadap lingkungan melalui kegiatan yang berhubungan dengan pemeliharaan mesin kendaraan ringan</w:t>
            </w:r>
          </w:p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cermat dan teliti dalam memelihara mesin kendaraan ringan</w:t>
            </w:r>
          </w:p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disiplin dan tanggung jawab dalam melaksanakan pemeliharaan mesin kendaraan ringan sesuai dengan SOP</w:t>
            </w:r>
          </w:p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cermat dan peduli terhadap keselamatan kerja pada saat memelihara mesin kendaraan ringan</w:t>
            </w:r>
          </w:p>
          <w:p w:rsidR="004B1599" w:rsidRPr="00280E38" w:rsidRDefault="004B1599" w:rsidP="00892F47">
            <w:pPr>
              <w:numPr>
                <w:ilvl w:val="0"/>
                <w:numId w:val="11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peduli terhadap lingkungan melalui kegiatan yang berhubungan dengan pemeliharaan mesin kendaraan ringan</w:t>
            </w:r>
            <w:r w:rsidR="00112D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B1599" w:rsidRPr="00D348B7" w:rsidTr="00B8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6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Memahami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menerapkan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danmenganalisispengetahuanfaktual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konseptual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prosedural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danmetakognitifberdasarkan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rasa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ingintahunyatentangilmupengetahuan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teknologi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seni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buda</w:t>
            </w:r>
            <w:r>
              <w:rPr>
                <w:rFonts w:ascii="Arial" w:hAnsi="Arial" w:cs="Arial"/>
                <w:szCs w:val="24"/>
              </w:rPr>
              <w:t>ya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danhumanioradalamwawasan</w:t>
            </w:r>
            <w:r w:rsidRPr="00D348B7">
              <w:rPr>
                <w:rFonts w:ascii="Arial" w:hAnsi="Arial" w:cs="Arial"/>
                <w:szCs w:val="24"/>
              </w:rPr>
              <w:t>kemanusiaan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kebangsaan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kenegaraan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danperadabanterkaitpenyebabfenomenadankejadiandalambidangkerja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spesifikuntukmemecahkanmasalah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44" w:type="pct"/>
          </w:tcPr>
          <w:p w:rsidR="004B1599" w:rsidRPr="00280E38" w:rsidRDefault="004B1599" w:rsidP="00892F47">
            <w:pPr>
              <w:numPr>
                <w:ilvl w:val="0"/>
                <w:numId w:val="12"/>
              </w:numPr>
              <w:tabs>
                <w:tab w:val="left" w:pos="-8472"/>
              </w:tabs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Memahami cara merawat mesin secara berkala(servis berkala)</w:t>
            </w:r>
          </w:p>
          <w:p w:rsidR="004B1599" w:rsidRPr="00280E38" w:rsidRDefault="004B1599" w:rsidP="00892F47">
            <w:pPr>
              <w:numPr>
                <w:ilvl w:val="0"/>
                <w:numId w:val="12"/>
              </w:numPr>
              <w:tabs>
                <w:tab w:val="left" w:pos="-8472"/>
              </w:tabs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Memahami sistem bahan bakar bensin</w:t>
            </w:r>
            <w:r w:rsidR="00112D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B1599" w:rsidRPr="00D348B7" w:rsidTr="00B8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6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Mengolah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menalar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danmenyajidalamranahkonkretdanranahabstrakterkaitdenganpengembangandari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dipelajarinya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sekolahsecaramandiri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bertindaksecaraefektifdankreatif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danmampumelaksanakantugasspesifik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bawahpengawasanlangsung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244" w:type="pct"/>
          </w:tcPr>
          <w:p w:rsidR="009A52E1" w:rsidRPr="009A52E1" w:rsidRDefault="004B1599" w:rsidP="003D03AE">
            <w:pPr>
              <w:numPr>
                <w:ilvl w:val="0"/>
                <w:numId w:val="13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A52E1">
              <w:rPr>
                <w:rFonts w:ascii="Arial" w:hAnsi="Arial" w:cs="Arial"/>
                <w:bCs/>
                <w:sz w:val="24"/>
                <w:szCs w:val="24"/>
              </w:rPr>
              <w:t>Merawat mesin secara berkala</w:t>
            </w:r>
          </w:p>
          <w:p w:rsidR="003D03AE" w:rsidRPr="009A52E1" w:rsidRDefault="004B1599" w:rsidP="009A52E1">
            <w:pPr>
              <w:spacing w:before="60" w:after="60" w:line="240" w:lineRule="auto"/>
              <w:ind w:left="459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9A52E1">
              <w:rPr>
                <w:rFonts w:ascii="Arial" w:hAnsi="Arial" w:cs="Arial"/>
                <w:bCs/>
                <w:sz w:val="24"/>
                <w:szCs w:val="24"/>
              </w:rPr>
              <w:t>(servis berkala)</w:t>
            </w:r>
          </w:p>
          <w:p w:rsidR="003D03AE" w:rsidRPr="003D03AE" w:rsidRDefault="004B1599" w:rsidP="009A52E1">
            <w:pPr>
              <w:numPr>
                <w:ilvl w:val="0"/>
                <w:numId w:val="13"/>
              </w:numPr>
              <w:spacing w:before="60" w:after="60" w:line="240" w:lineRule="auto"/>
              <w:ind w:left="459" w:hanging="459"/>
              <w:jc w:val="lef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9A52E1">
              <w:rPr>
                <w:rFonts w:ascii="Arial" w:hAnsi="Arial" w:cs="Arial"/>
                <w:sz w:val="24"/>
                <w:szCs w:val="24"/>
              </w:rPr>
              <w:t>Memperbaiki sistem bahan bakar bensin</w:t>
            </w:r>
            <w:r w:rsidR="00112DC0" w:rsidRPr="009A52E1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</w:tbl>
    <w:p w:rsidR="005A6094" w:rsidRPr="00EA7D06" w:rsidRDefault="005A6094" w:rsidP="000074C6">
      <w:pPr>
        <w:spacing w:before="60" w:after="60" w:line="240" w:lineRule="auto"/>
        <w:rPr>
          <w:rFonts w:ascii="Arial" w:hAnsi="Arial" w:cs="Arial"/>
          <w:sz w:val="24"/>
          <w:szCs w:val="24"/>
          <w:lang w:val="en-US"/>
        </w:rPr>
      </w:pPr>
    </w:p>
    <w:p w:rsidR="009A52E1" w:rsidRDefault="009A52E1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A52E1" w:rsidRPr="00C1137E" w:rsidRDefault="009A52E1" w:rsidP="009A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1137E">
        <w:rPr>
          <w:rFonts w:ascii="Arial" w:hAnsi="Arial" w:cs="Arial"/>
          <w:b/>
          <w:sz w:val="24"/>
          <w:szCs w:val="24"/>
          <w:lang w:val="en-US"/>
        </w:rPr>
        <w:lastRenderedPageBreak/>
        <w:t>KOMPETENSI INTI KOMPETENSI DASARSMK OTOMOTIF TTEP</w:t>
      </w:r>
    </w:p>
    <w:p w:rsidR="009A52E1" w:rsidRPr="00C1137E" w:rsidRDefault="009A52E1" w:rsidP="009A5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A52E1" w:rsidRPr="00C1137E" w:rsidRDefault="009A52E1" w:rsidP="009A52E1">
      <w:pPr>
        <w:tabs>
          <w:tab w:val="left" w:pos="450"/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BIDANG STUDI KEAHLIAN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C1137E">
        <w:rPr>
          <w:rFonts w:ascii="Arial" w:hAnsi="Arial" w:cs="Arial"/>
          <w:b/>
          <w:color w:val="000000"/>
          <w:sz w:val="24"/>
          <w:szCs w:val="24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TEKNOLOGI DAN REKAYASA</w:t>
      </w:r>
    </w:p>
    <w:p w:rsidR="009A52E1" w:rsidRPr="00C1137E" w:rsidRDefault="009A52E1" w:rsidP="009A52E1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PROGRAM STUDI KEAHLIAN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C1137E">
        <w:rPr>
          <w:rFonts w:ascii="Arial" w:hAnsi="Arial" w:cs="Arial"/>
          <w:b/>
          <w:color w:val="000000"/>
          <w:sz w:val="24"/>
          <w:szCs w:val="24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TEKNIK OTOMOTIF</w:t>
      </w:r>
    </w:p>
    <w:p w:rsidR="009A52E1" w:rsidRPr="00C1137E" w:rsidRDefault="009A52E1" w:rsidP="009A52E1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KOMPETENSI KEAHLIAN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   TEKNIK KENDARAAN RINGAN</w:t>
      </w:r>
    </w:p>
    <w:p w:rsidR="009A52E1" w:rsidRPr="00C1137E" w:rsidRDefault="009A52E1" w:rsidP="009A52E1">
      <w:pPr>
        <w:tabs>
          <w:tab w:val="left" w:pos="3261"/>
          <w:tab w:val="left" w:pos="3544"/>
        </w:tabs>
        <w:spacing w:after="0" w:line="240" w:lineRule="auto"/>
        <w:ind w:left="3828" w:hanging="3828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>MATA PELAJARAN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C1137E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</w:rPr>
        <w:t>PEMELIHARAAN MESIN KENDARAAN RINGAN</w:t>
      </w:r>
    </w:p>
    <w:p w:rsidR="009A52E1" w:rsidRPr="009A52E1" w:rsidRDefault="009A52E1" w:rsidP="009A52E1">
      <w:pPr>
        <w:tabs>
          <w:tab w:val="left" w:pos="2127"/>
          <w:tab w:val="left" w:pos="2268"/>
          <w:tab w:val="left" w:pos="3510"/>
          <w:tab w:val="left" w:pos="3870"/>
        </w:tabs>
        <w:spacing w:before="60" w:after="0" w:line="240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C1137E">
        <w:rPr>
          <w:rFonts w:ascii="Arial" w:hAnsi="Arial" w:cs="Arial"/>
          <w:b/>
          <w:color w:val="000000"/>
          <w:sz w:val="24"/>
          <w:szCs w:val="24"/>
        </w:rPr>
        <w:t>KELAS</w:t>
      </w:r>
      <w:r w:rsidRPr="00C1137E">
        <w:rPr>
          <w:rFonts w:ascii="Arial" w:hAnsi="Arial" w:cs="Arial"/>
          <w:b/>
          <w:color w:val="000000"/>
          <w:sz w:val="24"/>
          <w:szCs w:val="24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</w:rPr>
        <w:t>:</w:t>
      </w:r>
      <w:r w:rsidRPr="00C1137E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  <w:r w:rsidRPr="00C1137E">
        <w:rPr>
          <w:rFonts w:ascii="Arial" w:hAnsi="Arial" w:cs="Arial"/>
          <w:b/>
          <w:color w:val="000000"/>
          <w:sz w:val="24"/>
          <w:szCs w:val="24"/>
        </w:rPr>
        <w:t>XI</w:t>
      </w:r>
      <w:r w:rsidRPr="00C1137E">
        <w:rPr>
          <w:rFonts w:ascii="Arial" w:hAnsi="Arial" w:cs="Arial"/>
          <w:b/>
          <w:color w:val="000000"/>
          <w:sz w:val="24"/>
          <w:szCs w:val="24"/>
          <w:lang w:val="en-US"/>
        </w:rPr>
        <w:t>I</w:t>
      </w:r>
    </w:p>
    <w:p w:rsidR="00D348B7" w:rsidRPr="00EA7D06" w:rsidRDefault="00D348B7" w:rsidP="00D348B7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/>
      </w:tblPr>
      <w:tblGrid>
        <w:gridCol w:w="6886"/>
        <w:gridCol w:w="2132"/>
      </w:tblGrid>
      <w:tr w:rsidR="00D348B7" w:rsidRPr="00D348B7" w:rsidTr="00DA1ED9">
        <w:trPr>
          <w:trHeight w:val="70"/>
          <w:tblHeader/>
        </w:trPr>
        <w:tc>
          <w:tcPr>
            <w:tcW w:w="2147" w:type="pct"/>
          </w:tcPr>
          <w:p w:rsidR="00D348B7" w:rsidRPr="009A52E1" w:rsidRDefault="00D348B7" w:rsidP="004B1599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A52E1">
              <w:rPr>
                <w:rFonts w:ascii="Arial" w:hAnsi="Arial" w:cs="Arial"/>
                <w:b/>
                <w:noProof/>
                <w:sz w:val="24"/>
                <w:szCs w:val="24"/>
              </w:rPr>
              <w:t>KOMPETENSI INTI</w:t>
            </w:r>
          </w:p>
        </w:tc>
        <w:tc>
          <w:tcPr>
            <w:tcW w:w="2853" w:type="pct"/>
          </w:tcPr>
          <w:p w:rsidR="00D348B7" w:rsidRPr="009A52E1" w:rsidRDefault="00D348B7" w:rsidP="004B1599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A52E1">
              <w:rPr>
                <w:rFonts w:ascii="Arial" w:hAnsi="Arial" w:cs="Arial"/>
                <w:b/>
                <w:noProof/>
                <w:sz w:val="24"/>
                <w:szCs w:val="24"/>
              </w:rPr>
              <w:t>KOMPETENSI DASAR</w:t>
            </w:r>
          </w:p>
        </w:tc>
      </w:tr>
      <w:tr w:rsidR="004B1599" w:rsidRPr="00D348B7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Menghayatidanmengamalkanajaran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agama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dianutnya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4B1599" w:rsidRPr="00280E38" w:rsidRDefault="004B1599" w:rsidP="00892F47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ind w:left="459" w:hanging="425"/>
              <w:contextualSpacing w:val="0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280E38">
              <w:rPr>
                <w:rFonts w:ascii="Arial" w:hAnsi="Arial" w:cs="Arial"/>
                <w:color w:val="000000"/>
                <w:szCs w:val="24"/>
                <w:lang w:val="id-ID"/>
              </w:rPr>
              <w:t>Lingkungan hidup dan sumber daya alam sebagai anugrah Tuhan yang maha Esa harus dijaga keletarian dan kelangsungan hidupnya</w:t>
            </w:r>
          </w:p>
          <w:p w:rsidR="004B1599" w:rsidRPr="00280E38" w:rsidRDefault="004B1599" w:rsidP="00892F47">
            <w:pPr>
              <w:numPr>
                <w:ilvl w:val="1"/>
                <w:numId w:val="14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Pengembangan dan penggunaan teknologi dalam kegiatan belajar harus selaras dan tidak merusak dan mencemari lingkungan, alam dan manusia</w:t>
            </w:r>
            <w:r w:rsidR="00112D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B1599" w:rsidRPr="00D348B7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Menghayatidanmengamalkanperilakujujur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disiplin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tanggung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-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jawab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peduli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goto</w:t>
            </w:r>
            <w:r w:rsidRPr="00D348B7">
              <w:rPr>
                <w:rFonts w:ascii="Arial" w:hAnsi="Arial" w:cs="Arial"/>
                <w:spacing w:val="1"/>
                <w:szCs w:val="24"/>
              </w:rPr>
              <w:t>n</w:t>
            </w:r>
            <w:r w:rsidRPr="00D348B7">
              <w:rPr>
                <w:rFonts w:ascii="Arial" w:hAnsi="Arial" w:cs="Arial"/>
                <w:szCs w:val="24"/>
              </w:rPr>
              <w:t>groyong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kerjasama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toleran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damai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),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santun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responsifdan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pro</w:t>
            </w:r>
            <w:r w:rsidRPr="00D348B7">
              <w:rPr>
                <w:rFonts w:ascii="Arial" w:hAnsi="Arial" w:cs="Arial"/>
                <w:spacing w:val="1"/>
                <w:szCs w:val="24"/>
              </w:rPr>
              <w:t>-</w:t>
            </w:r>
            <w:r w:rsidRPr="00D348B7">
              <w:rPr>
                <w:rFonts w:ascii="Arial" w:hAnsi="Arial" w:cs="Arial"/>
                <w:szCs w:val="24"/>
              </w:rPr>
              <w:t>aktifdanmenunjukansikapsebagaibagiandarisolusiatasberbagaipermasalahandalamberinteraksisecaraefektifdenganlingkungansosialdanalamsertadalammenempatkandirisebagaicermi</w:t>
            </w:r>
            <w:r w:rsidRPr="00D348B7">
              <w:rPr>
                <w:rFonts w:ascii="Arial" w:hAnsi="Arial" w:cs="Arial"/>
                <w:spacing w:val="1"/>
                <w:szCs w:val="24"/>
              </w:rPr>
              <w:t>n</w:t>
            </w:r>
            <w:r w:rsidRPr="00D348B7">
              <w:rPr>
                <w:rFonts w:ascii="Arial" w:hAnsi="Arial" w:cs="Arial"/>
                <w:szCs w:val="24"/>
              </w:rPr>
              <w:t>anbangsadalampergaulandunia.</w:t>
            </w:r>
          </w:p>
        </w:tc>
        <w:tc>
          <w:tcPr>
            <w:tcW w:w="2853" w:type="pct"/>
          </w:tcPr>
          <w:p w:rsidR="004B1599" w:rsidRPr="00280E38" w:rsidRDefault="004B1599" w:rsidP="00892F47">
            <w:pPr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 xml:space="preserve">Menunjukkan sikap peduli terhadap lingkungan melalui kegiatan yang berhubungan dengan pemeliharaan mesin </w:t>
            </w: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kendaraan ringan</w:t>
            </w:r>
          </w:p>
          <w:p w:rsidR="004B1599" w:rsidRPr="00280E38" w:rsidRDefault="00DC41C5" w:rsidP="00892F47">
            <w:pPr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Menunjuk</w:t>
            </w:r>
            <w:r w:rsidR="004B1599" w:rsidRPr="00280E38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="004B1599" w:rsidRPr="00280E38">
              <w:rPr>
                <w:rFonts w:ascii="Arial" w:hAnsi="Arial" w:cs="Arial"/>
                <w:color w:val="000000"/>
                <w:sz w:val="24"/>
                <w:szCs w:val="24"/>
              </w:rPr>
              <w:t>n sikap cermat dan teliti dalam memelihara mesin kendaraan ringan</w:t>
            </w:r>
          </w:p>
          <w:p w:rsidR="004B1599" w:rsidRPr="00280E38" w:rsidRDefault="004B1599" w:rsidP="00892F47">
            <w:pPr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disiplin dan tanggung jawab dalam melaksanakan pemeliharaan mesin kendaraan ringan sesuai dengan SOP</w:t>
            </w:r>
          </w:p>
          <w:p w:rsidR="004B1599" w:rsidRPr="00280E38" w:rsidRDefault="004B1599" w:rsidP="00892F47">
            <w:pPr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cermat dan peduli terhadap keselamatan kerja pada saat memelihara mesin kendaraan ringan</w:t>
            </w:r>
          </w:p>
          <w:p w:rsidR="004B1599" w:rsidRPr="00280E38" w:rsidRDefault="004B1599" w:rsidP="00892F47">
            <w:pPr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Menunjukkan sikap peduli terhadap lingkungan melalui kegiatan yang berhubungan dengan pemeliharaan mesin kendaraan ringan</w:t>
            </w:r>
            <w:r w:rsidR="00112D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4B1599" w:rsidRPr="00D348B7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lastRenderedPageBreak/>
              <w:t>Memahami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menerapkan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menganalisis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danmengevaluasipengetahuanfaktual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konseptual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prosedural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danmetakognitifdalamilmupengetahuan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teknologi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seni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budaya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danhumanioradenganwawasankemanusiaan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kebangsaan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kenegaraan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danperadabanterkaitpenyebabfenomenadank</w:t>
            </w:r>
            <w:r w:rsidRPr="00D348B7">
              <w:rPr>
                <w:rFonts w:ascii="Arial" w:hAnsi="Arial" w:cs="Arial"/>
                <w:spacing w:val="1"/>
                <w:szCs w:val="24"/>
              </w:rPr>
              <w:t>e</w:t>
            </w:r>
            <w:r w:rsidRPr="00D348B7">
              <w:rPr>
                <w:rFonts w:ascii="Arial" w:hAnsi="Arial" w:cs="Arial"/>
                <w:szCs w:val="24"/>
              </w:rPr>
              <w:t>jadiandalambidangkerja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spesifikuntukmemecahkanmasalah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4B1599" w:rsidRPr="00280E38" w:rsidRDefault="004B1599" w:rsidP="00892F47">
            <w:pPr>
              <w:numPr>
                <w:ilvl w:val="0"/>
                <w:numId w:val="16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Memahami Overhoul mekanisme mesin</w:t>
            </w:r>
          </w:p>
          <w:p w:rsidR="004B1599" w:rsidRPr="00280E38" w:rsidRDefault="004B1599" w:rsidP="00892F47">
            <w:pPr>
              <w:numPr>
                <w:ilvl w:val="0"/>
                <w:numId w:val="16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Memahami sistem injeksi bahan bakar diesel</w:t>
            </w:r>
          </w:p>
          <w:p w:rsidR="004B1599" w:rsidRPr="00DA3FB0" w:rsidRDefault="004B1599" w:rsidP="00892F47">
            <w:pPr>
              <w:numPr>
                <w:ilvl w:val="0"/>
                <w:numId w:val="16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Memahami sistem Common Rail Diesel</w:t>
            </w:r>
            <w:r w:rsidR="00112D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A3FB0" w:rsidRPr="004C0CE4" w:rsidRDefault="00DA3FB0" w:rsidP="00892F47">
            <w:pPr>
              <w:numPr>
                <w:ilvl w:val="0"/>
                <w:numId w:val="16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>Memahamipenggantiandanpemasangankomponenmesin</w:t>
            </w:r>
            <w:proofErr w:type="spellEnd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>chasis</w:t>
            </w:r>
            <w:proofErr w:type="spellEnd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>listrikbodi</w:t>
            </w:r>
            <w:proofErr w:type="spellEnd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>listrikmesin</w:t>
            </w:r>
            <w:proofErr w:type="spellEnd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>listrikbodidanlistrikmesinkendaraan</w:t>
            </w:r>
            <w:proofErr w:type="spellEnd"/>
            <w:r w:rsidRPr="004C0CE4">
              <w:rPr>
                <w:rFonts w:ascii="Arial" w:hAnsi="Arial" w:cs="Arial"/>
                <w:sz w:val="24"/>
                <w:szCs w:val="24"/>
                <w:lang w:val="en-US"/>
              </w:rPr>
              <w:t xml:space="preserve"> hybrid)</w:t>
            </w:r>
          </w:p>
          <w:p w:rsidR="004B1599" w:rsidRPr="00280E38" w:rsidRDefault="004B1599" w:rsidP="004B1599">
            <w:p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599" w:rsidRPr="00D348B7" w:rsidTr="00DA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4B1599" w:rsidRPr="00D348B7" w:rsidRDefault="004B1599" w:rsidP="00892F4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ind w:left="426" w:right="12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D348B7">
              <w:rPr>
                <w:rFonts w:ascii="Arial" w:hAnsi="Arial" w:cs="Arial"/>
                <w:szCs w:val="24"/>
              </w:rPr>
              <w:t>Mengolah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menalar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menyaji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, danmenciptadalamranahkonkretdanranahabstrakterkaitdenganpengem</w:t>
            </w:r>
            <w:r w:rsidRPr="00D348B7">
              <w:rPr>
                <w:rFonts w:ascii="Arial" w:hAnsi="Arial" w:cs="Arial"/>
                <w:spacing w:val="1"/>
                <w:szCs w:val="24"/>
              </w:rPr>
              <w:t>b</w:t>
            </w:r>
            <w:r w:rsidRPr="00D348B7">
              <w:rPr>
                <w:rFonts w:ascii="Arial" w:hAnsi="Arial" w:cs="Arial"/>
                <w:szCs w:val="24"/>
              </w:rPr>
              <w:t xml:space="preserve">angandari yang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dipelajarinya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sekolahsecaramandiri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danmampumelaksanakantugasspesifik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di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48B7">
              <w:rPr>
                <w:rFonts w:ascii="Arial" w:hAnsi="Arial" w:cs="Arial"/>
                <w:szCs w:val="24"/>
              </w:rPr>
              <w:t>bawahpengawasanlangsung</w:t>
            </w:r>
            <w:proofErr w:type="spellEnd"/>
            <w:r w:rsidRPr="00D348B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4B1599" w:rsidRPr="00280E38" w:rsidRDefault="004B1599" w:rsidP="00892F47">
            <w:pPr>
              <w:numPr>
                <w:ilvl w:val="0"/>
                <w:numId w:val="17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Melakukan Overhoul mekanisme mesin</w:t>
            </w:r>
          </w:p>
          <w:p w:rsidR="004B1599" w:rsidRPr="00280E38" w:rsidRDefault="004B1599" w:rsidP="00892F47">
            <w:pPr>
              <w:numPr>
                <w:ilvl w:val="0"/>
                <w:numId w:val="17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Memelihara sistem injeksi bahan bakar diesel</w:t>
            </w:r>
          </w:p>
          <w:p w:rsidR="004B1599" w:rsidRPr="00DA3FB0" w:rsidRDefault="004B1599" w:rsidP="00892F47">
            <w:pPr>
              <w:numPr>
                <w:ilvl w:val="0"/>
                <w:numId w:val="17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0E38">
              <w:rPr>
                <w:rFonts w:ascii="Arial" w:hAnsi="Arial" w:cs="Arial"/>
                <w:color w:val="000000"/>
                <w:sz w:val="24"/>
                <w:szCs w:val="24"/>
              </w:rPr>
              <w:t>Memelihara/servis sistem Common Rail Diesel</w:t>
            </w:r>
            <w:r w:rsidR="00112D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A3FB0" w:rsidRPr="00280E38" w:rsidRDefault="004C0CE4" w:rsidP="00892F47">
            <w:pPr>
              <w:numPr>
                <w:ilvl w:val="0"/>
                <w:numId w:val="17"/>
              </w:numPr>
              <w:spacing w:before="60" w:after="60" w:line="240" w:lineRule="auto"/>
              <w:ind w:left="459" w:hanging="425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Melakukanpenggantiandanpemasangankomponenmesin</w:t>
            </w:r>
            <w:proofErr w:type="spellEnd"/>
          </w:p>
        </w:tc>
      </w:tr>
    </w:tbl>
    <w:p w:rsidR="007B3353" w:rsidRPr="00EA7D06" w:rsidRDefault="007B3353" w:rsidP="000074C6">
      <w:pPr>
        <w:spacing w:before="60" w:after="60" w:line="240" w:lineRule="auto"/>
        <w:rPr>
          <w:rFonts w:ascii="Arial" w:hAnsi="Arial" w:cs="Arial"/>
          <w:sz w:val="24"/>
          <w:szCs w:val="24"/>
          <w:lang w:val="en-US"/>
        </w:rPr>
      </w:pPr>
    </w:p>
    <w:p w:rsidR="00DE1B7C" w:rsidRPr="00EA7D06" w:rsidRDefault="00DE1B7C" w:rsidP="000074C6">
      <w:pPr>
        <w:spacing w:before="60" w:after="60" w:line="240" w:lineRule="auto"/>
        <w:ind w:left="2268" w:hanging="2268"/>
        <w:rPr>
          <w:rFonts w:ascii="Arial" w:hAnsi="Arial" w:cs="Arial"/>
          <w:sz w:val="22"/>
          <w:szCs w:val="22"/>
          <w:lang w:val="en-US"/>
        </w:rPr>
      </w:pPr>
    </w:p>
    <w:p w:rsidR="005A6094" w:rsidRPr="00EA7D06" w:rsidRDefault="005A6094" w:rsidP="000074C6">
      <w:pPr>
        <w:spacing w:before="60" w:after="60" w:line="240" w:lineRule="auto"/>
        <w:rPr>
          <w:rFonts w:ascii="Arial" w:hAnsi="Arial" w:cs="Arial"/>
          <w:sz w:val="24"/>
          <w:szCs w:val="24"/>
          <w:lang w:val="en-US"/>
        </w:rPr>
      </w:pPr>
    </w:p>
    <w:p w:rsidR="00703CC9" w:rsidRPr="00EA7D06" w:rsidRDefault="00703CC9" w:rsidP="000074C6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p w:rsidR="0047119E" w:rsidRPr="00EA7D06" w:rsidRDefault="0047119E" w:rsidP="000074C6">
      <w:pPr>
        <w:spacing w:before="60" w:after="60" w:line="240" w:lineRule="auto"/>
        <w:ind w:left="360"/>
        <w:rPr>
          <w:rFonts w:ascii="Arial" w:hAnsi="Arial" w:cs="Arial"/>
        </w:rPr>
      </w:pPr>
    </w:p>
    <w:p w:rsidR="0047119E" w:rsidRPr="00EA7D06" w:rsidRDefault="0047119E" w:rsidP="000074C6">
      <w:pPr>
        <w:spacing w:before="60" w:after="60" w:line="240" w:lineRule="auto"/>
        <w:rPr>
          <w:rFonts w:ascii="Arial" w:hAnsi="Arial" w:cs="Arial"/>
          <w:lang w:val="de-DE"/>
        </w:rPr>
      </w:pPr>
    </w:p>
    <w:sectPr w:rsidR="0047119E" w:rsidRPr="00EA7D06" w:rsidSect="000074C6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2C" w:rsidRDefault="00AD672C" w:rsidP="00DF725F">
      <w:pPr>
        <w:spacing w:after="0" w:line="240" w:lineRule="auto"/>
      </w:pPr>
      <w:r>
        <w:separator/>
      </w:r>
    </w:p>
  </w:endnote>
  <w:endnote w:type="continuationSeparator" w:id="1">
    <w:p w:rsidR="00AD672C" w:rsidRDefault="00AD672C" w:rsidP="00DF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2C" w:rsidRDefault="00AD672C" w:rsidP="00DF725F">
      <w:pPr>
        <w:spacing w:after="0" w:line="240" w:lineRule="auto"/>
      </w:pPr>
      <w:r>
        <w:separator/>
      </w:r>
    </w:p>
  </w:footnote>
  <w:footnote w:type="continuationSeparator" w:id="1">
    <w:p w:rsidR="00AD672C" w:rsidRDefault="00AD672C" w:rsidP="00DF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663"/>
    <w:multiLevelType w:val="hybridMultilevel"/>
    <w:tmpl w:val="3D1A7494"/>
    <w:lvl w:ilvl="0" w:tplc="EDBCFC1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95639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10D5210"/>
    <w:multiLevelType w:val="hybridMultilevel"/>
    <w:tmpl w:val="297E3A52"/>
    <w:lvl w:ilvl="0" w:tplc="BFCECE60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0152"/>
    <w:multiLevelType w:val="multilevel"/>
    <w:tmpl w:val="F9E8D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374650B"/>
    <w:multiLevelType w:val="hybridMultilevel"/>
    <w:tmpl w:val="3A34565E"/>
    <w:lvl w:ilvl="0" w:tplc="A15E171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F00E4"/>
    <w:multiLevelType w:val="hybridMultilevel"/>
    <w:tmpl w:val="353A67AE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5097AB8"/>
    <w:multiLevelType w:val="hybridMultilevel"/>
    <w:tmpl w:val="5AD88E76"/>
    <w:lvl w:ilvl="0" w:tplc="92FEC1D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7A"/>
    <w:multiLevelType w:val="multilevel"/>
    <w:tmpl w:val="76D08DB4"/>
    <w:styleLink w:val="Style2"/>
    <w:lvl w:ilvl="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41CB3A2E"/>
    <w:multiLevelType w:val="multilevel"/>
    <w:tmpl w:val="F9E8D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90A38C4"/>
    <w:multiLevelType w:val="hybridMultilevel"/>
    <w:tmpl w:val="255EE35E"/>
    <w:lvl w:ilvl="0" w:tplc="04090001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D675E"/>
    <w:multiLevelType w:val="hybridMultilevel"/>
    <w:tmpl w:val="ABF6B2B8"/>
    <w:lvl w:ilvl="0" w:tplc="37C4E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94D9C"/>
    <w:multiLevelType w:val="hybridMultilevel"/>
    <w:tmpl w:val="353A67AE"/>
    <w:lvl w:ilvl="0" w:tplc="0421000F">
      <w:start w:val="1"/>
      <w:numFmt w:val="decimal"/>
      <w:lvlText w:val="%1."/>
      <w:lvlJc w:val="left"/>
      <w:pPr>
        <w:ind w:left="819" w:hanging="360"/>
      </w:p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5B801803"/>
    <w:multiLevelType w:val="hybridMultilevel"/>
    <w:tmpl w:val="927C1574"/>
    <w:lvl w:ilvl="0" w:tplc="04090001">
      <w:start w:val="1"/>
      <w:numFmt w:val="decimal"/>
      <w:pStyle w:val="bulletKI"/>
      <w:lvlText w:val="2.%1"/>
      <w:lvlJc w:val="left"/>
      <w:pPr>
        <w:ind w:left="720" w:hanging="360"/>
      </w:pPr>
      <w:rPr>
        <w:rFonts w:cs="Times New Roman" w:hint="default"/>
      </w:rPr>
    </w:lvl>
    <w:lvl w:ilvl="1" w:tplc="7F80DF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DF1688"/>
    <w:multiLevelType w:val="hybridMultilevel"/>
    <w:tmpl w:val="247026D6"/>
    <w:lvl w:ilvl="0" w:tplc="92FEC1D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B619A"/>
    <w:multiLevelType w:val="hybridMultilevel"/>
    <w:tmpl w:val="4790E840"/>
    <w:lvl w:ilvl="0" w:tplc="37C4E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87181"/>
    <w:multiLevelType w:val="hybridMultilevel"/>
    <w:tmpl w:val="2A206FF4"/>
    <w:lvl w:ilvl="0" w:tplc="EAA43AC0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850EA9"/>
    <w:multiLevelType w:val="multilevel"/>
    <w:tmpl w:val="158E50E4"/>
    <w:styleLink w:val="Style11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0"/>
  </w:num>
  <w:num w:numId="5">
    <w:abstractNumId w:val="12"/>
  </w:num>
  <w:num w:numId="6">
    <w:abstractNumId w:val="9"/>
  </w:num>
  <w:num w:numId="7">
    <w:abstractNumId w:val="15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10"/>
  </w:num>
  <w:num w:numId="13">
    <w:abstractNumId w:val="2"/>
  </w:num>
  <w:num w:numId="14">
    <w:abstractNumId w:val="8"/>
  </w:num>
  <w:num w:numId="15">
    <w:abstractNumId w:val="6"/>
  </w:num>
  <w:num w:numId="16">
    <w:abstractNumId w:val="14"/>
  </w:num>
  <w:num w:numId="17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8596E"/>
    <w:rsid w:val="00000F91"/>
    <w:rsid w:val="0000274B"/>
    <w:rsid w:val="00003AB0"/>
    <w:rsid w:val="000074C6"/>
    <w:rsid w:val="00011625"/>
    <w:rsid w:val="00015FCA"/>
    <w:rsid w:val="00017A5A"/>
    <w:rsid w:val="000226E7"/>
    <w:rsid w:val="00022840"/>
    <w:rsid w:val="00030AAE"/>
    <w:rsid w:val="00034FE1"/>
    <w:rsid w:val="00037660"/>
    <w:rsid w:val="000379EE"/>
    <w:rsid w:val="0005593C"/>
    <w:rsid w:val="00076B39"/>
    <w:rsid w:val="00080D44"/>
    <w:rsid w:val="00083798"/>
    <w:rsid w:val="00087000"/>
    <w:rsid w:val="00092AD8"/>
    <w:rsid w:val="000A19BA"/>
    <w:rsid w:val="000A2FF2"/>
    <w:rsid w:val="000B30B8"/>
    <w:rsid w:val="000B4E2B"/>
    <w:rsid w:val="000C1FB8"/>
    <w:rsid w:val="000D33B5"/>
    <w:rsid w:val="000D406A"/>
    <w:rsid w:val="000E2473"/>
    <w:rsid w:val="000F1AD3"/>
    <w:rsid w:val="000F3210"/>
    <w:rsid w:val="000F59CA"/>
    <w:rsid w:val="00101C74"/>
    <w:rsid w:val="00107136"/>
    <w:rsid w:val="00112DC0"/>
    <w:rsid w:val="00113614"/>
    <w:rsid w:val="00122B36"/>
    <w:rsid w:val="00133A4D"/>
    <w:rsid w:val="00134509"/>
    <w:rsid w:val="0013614F"/>
    <w:rsid w:val="0014232A"/>
    <w:rsid w:val="0015688D"/>
    <w:rsid w:val="00157FBB"/>
    <w:rsid w:val="0016608C"/>
    <w:rsid w:val="00166FFE"/>
    <w:rsid w:val="00173E34"/>
    <w:rsid w:val="00186A55"/>
    <w:rsid w:val="00192663"/>
    <w:rsid w:val="00196F6F"/>
    <w:rsid w:val="001A4E6C"/>
    <w:rsid w:val="001A64BF"/>
    <w:rsid w:val="001A6D60"/>
    <w:rsid w:val="001B03DE"/>
    <w:rsid w:val="001B5B05"/>
    <w:rsid w:val="001B5D20"/>
    <w:rsid w:val="001C0A86"/>
    <w:rsid w:val="001D308A"/>
    <w:rsid w:val="001E1876"/>
    <w:rsid w:val="001E4AC2"/>
    <w:rsid w:val="001F45AF"/>
    <w:rsid w:val="00200A63"/>
    <w:rsid w:val="0020486B"/>
    <w:rsid w:val="00205449"/>
    <w:rsid w:val="0021103D"/>
    <w:rsid w:val="002124AF"/>
    <w:rsid w:val="00216FC0"/>
    <w:rsid w:val="00232E9C"/>
    <w:rsid w:val="00233E1A"/>
    <w:rsid w:val="00234482"/>
    <w:rsid w:val="00235FEA"/>
    <w:rsid w:val="002373CA"/>
    <w:rsid w:val="00252BC5"/>
    <w:rsid w:val="002620EA"/>
    <w:rsid w:val="00267858"/>
    <w:rsid w:val="00267C50"/>
    <w:rsid w:val="00267F1F"/>
    <w:rsid w:val="002742CF"/>
    <w:rsid w:val="00276520"/>
    <w:rsid w:val="00283D1A"/>
    <w:rsid w:val="002859BD"/>
    <w:rsid w:val="002A166A"/>
    <w:rsid w:val="002A257B"/>
    <w:rsid w:val="002A34C6"/>
    <w:rsid w:val="002A3B03"/>
    <w:rsid w:val="002A76DD"/>
    <w:rsid w:val="002B291E"/>
    <w:rsid w:val="002B378B"/>
    <w:rsid w:val="002C0720"/>
    <w:rsid w:val="002C07F5"/>
    <w:rsid w:val="002C28F9"/>
    <w:rsid w:val="002C4A3E"/>
    <w:rsid w:val="002C4CA9"/>
    <w:rsid w:val="002E12AE"/>
    <w:rsid w:val="002E7E1D"/>
    <w:rsid w:val="002F1273"/>
    <w:rsid w:val="002F174E"/>
    <w:rsid w:val="002F2732"/>
    <w:rsid w:val="002F59F2"/>
    <w:rsid w:val="00302BE0"/>
    <w:rsid w:val="003074F8"/>
    <w:rsid w:val="003075CD"/>
    <w:rsid w:val="003109AD"/>
    <w:rsid w:val="00311E11"/>
    <w:rsid w:val="0032266A"/>
    <w:rsid w:val="00325686"/>
    <w:rsid w:val="00325CE9"/>
    <w:rsid w:val="00331727"/>
    <w:rsid w:val="00332272"/>
    <w:rsid w:val="0033346D"/>
    <w:rsid w:val="00353253"/>
    <w:rsid w:val="00372945"/>
    <w:rsid w:val="00380E4E"/>
    <w:rsid w:val="00386B98"/>
    <w:rsid w:val="00392837"/>
    <w:rsid w:val="003941CD"/>
    <w:rsid w:val="0039577D"/>
    <w:rsid w:val="003979E3"/>
    <w:rsid w:val="00397F45"/>
    <w:rsid w:val="003A3EC7"/>
    <w:rsid w:val="003B1433"/>
    <w:rsid w:val="003B5BFB"/>
    <w:rsid w:val="003C1079"/>
    <w:rsid w:val="003C2F52"/>
    <w:rsid w:val="003D03AE"/>
    <w:rsid w:val="003D2505"/>
    <w:rsid w:val="003D43AE"/>
    <w:rsid w:val="003D6EFA"/>
    <w:rsid w:val="003F339A"/>
    <w:rsid w:val="003F7FAD"/>
    <w:rsid w:val="00401343"/>
    <w:rsid w:val="00405AD0"/>
    <w:rsid w:val="0040680B"/>
    <w:rsid w:val="00406AD2"/>
    <w:rsid w:val="00407B15"/>
    <w:rsid w:val="00416135"/>
    <w:rsid w:val="00416F15"/>
    <w:rsid w:val="00422FDE"/>
    <w:rsid w:val="00430845"/>
    <w:rsid w:val="00431FBB"/>
    <w:rsid w:val="004431B3"/>
    <w:rsid w:val="004464CE"/>
    <w:rsid w:val="00446B7E"/>
    <w:rsid w:val="004507A4"/>
    <w:rsid w:val="0046296F"/>
    <w:rsid w:val="00463516"/>
    <w:rsid w:val="00463E6B"/>
    <w:rsid w:val="0047119E"/>
    <w:rsid w:val="0047143C"/>
    <w:rsid w:val="00476E3C"/>
    <w:rsid w:val="00482E80"/>
    <w:rsid w:val="004A1121"/>
    <w:rsid w:val="004B1599"/>
    <w:rsid w:val="004B1A14"/>
    <w:rsid w:val="004B6988"/>
    <w:rsid w:val="004C0CE4"/>
    <w:rsid w:val="004C2D92"/>
    <w:rsid w:val="004C5B36"/>
    <w:rsid w:val="004D51BD"/>
    <w:rsid w:val="004E7BA2"/>
    <w:rsid w:val="004F126C"/>
    <w:rsid w:val="004F1900"/>
    <w:rsid w:val="004F58AB"/>
    <w:rsid w:val="004F66EC"/>
    <w:rsid w:val="004F78F9"/>
    <w:rsid w:val="00500613"/>
    <w:rsid w:val="00506E96"/>
    <w:rsid w:val="005116E5"/>
    <w:rsid w:val="005122EB"/>
    <w:rsid w:val="00513D9D"/>
    <w:rsid w:val="005158E5"/>
    <w:rsid w:val="00521BFD"/>
    <w:rsid w:val="005233EB"/>
    <w:rsid w:val="0052536D"/>
    <w:rsid w:val="0052789C"/>
    <w:rsid w:val="0053492F"/>
    <w:rsid w:val="005349AA"/>
    <w:rsid w:val="005410B7"/>
    <w:rsid w:val="0054117D"/>
    <w:rsid w:val="0054188F"/>
    <w:rsid w:val="00543BB3"/>
    <w:rsid w:val="00552B9C"/>
    <w:rsid w:val="00566FD3"/>
    <w:rsid w:val="00571D1F"/>
    <w:rsid w:val="005863AE"/>
    <w:rsid w:val="005863FE"/>
    <w:rsid w:val="00587A62"/>
    <w:rsid w:val="00592C9B"/>
    <w:rsid w:val="005936C0"/>
    <w:rsid w:val="00593E3F"/>
    <w:rsid w:val="005A29F8"/>
    <w:rsid w:val="005A44CD"/>
    <w:rsid w:val="005A59FC"/>
    <w:rsid w:val="005A6094"/>
    <w:rsid w:val="005B36AA"/>
    <w:rsid w:val="005B3F80"/>
    <w:rsid w:val="005B54D0"/>
    <w:rsid w:val="005C2162"/>
    <w:rsid w:val="005D4003"/>
    <w:rsid w:val="005D7DF7"/>
    <w:rsid w:val="005F0AEA"/>
    <w:rsid w:val="005F721C"/>
    <w:rsid w:val="00602573"/>
    <w:rsid w:val="00606C8F"/>
    <w:rsid w:val="006136AA"/>
    <w:rsid w:val="00615A69"/>
    <w:rsid w:val="00615EBF"/>
    <w:rsid w:val="00616FD2"/>
    <w:rsid w:val="00617BF2"/>
    <w:rsid w:val="0062069D"/>
    <w:rsid w:val="0062373D"/>
    <w:rsid w:val="00635B84"/>
    <w:rsid w:val="006866BC"/>
    <w:rsid w:val="00695C3E"/>
    <w:rsid w:val="0069777B"/>
    <w:rsid w:val="0069791E"/>
    <w:rsid w:val="006A7B82"/>
    <w:rsid w:val="006B2D17"/>
    <w:rsid w:val="006B459A"/>
    <w:rsid w:val="006C1691"/>
    <w:rsid w:val="006C39AE"/>
    <w:rsid w:val="006E76BC"/>
    <w:rsid w:val="006F1230"/>
    <w:rsid w:val="006F3BCA"/>
    <w:rsid w:val="006F4547"/>
    <w:rsid w:val="00703CC9"/>
    <w:rsid w:val="00707B69"/>
    <w:rsid w:val="00710A10"/>
    <w:rsid w:val="007165AE"/>
    <w:rsid w:val="007179B9"/>
    <w:rsid w:val="00721DDE"/>
    <w:rsid w:val="00723B09"/>
    <w:rsid w:val="0072454E"/>
    <w:rsid w:val="00726082"/>
    <w:rsid w:val="00726267"/>
    <w:rsid w:val="00726FF5"/>
    <w:rsid w:val="00732DA8"/>
    <w:rsid w:val="00751F31"/>
    <w:rsid w:val="007526F5"/>
    <w:rsid w:val="00755763"/>
    <w:rsid w:val="00755D18"/>
    <w:rsid w:val="00757457"/>
    <w:rsid w:val="00760F04"/>
    <w:rsid w:val="00761BA7"/>
    <w:rsid w:val="0077205D"/>
    <w:rsid w:val="007801E3"/>
    <w:rsid w:val="007911D2"/>
    <w:rsid w:val="00793702"/>
    <w:rsid w:val="0079737E"/>
    <w:rsid w:val="007A3982"/>
    <w:rsid w:val="007B3353"/>
    <w:rsid w:val="007B791E"/>
    <w:rsid w:val="007C0E73"/>
    <w:rsid w:val="007C2610"/>
    <w:rsid w:val="007C33E7"/>
    <w:rsid w:val="007C6D40"/>
    <w:rsid w:val="007D0CC3"/>
    <w:rsid w:val="007D3C39"/>
    <w:rsid w:val="007D529E"/>
    <w:rsid w:val="007E19A6"/>
    <w:rsid w:val="007E42E5"/>
    <w:rsid w:val="007F1071"/>
    <w:rsid w:val="007F3C60"/>
    <w:rsid w:val="008013E5"/>
    <w:rsid w:val="008024EB"/>
    <w:rsid w:val="00821765"/>
    <w:rsid w:val="008222F2"/>
    <w:rsid w:val="0082369F"/>
    <w:rsid w:val="0082462C"/>
    <w:rsid w:val="0082468D"/>
    <w:rsid w:val="0083054E"/>
    <w:rsid w:val="00833440"/>
    <w:rsid w:val="0083559E"/>
    <w:rsid w:val="008461BE"/>
    <w:rsid w:val="0085652F"/>
    <w:rsid w:val="008833FB"/>
    <w:rsid w:val="00890071"/>
    <w:rsid w:val="00892F47"/>
    <w:rsid w:val="008946C2"/>
    <w:rsid w:val="008947AA"/>
    <w:rsid w:val="00895362"/>
    <w:rsid w:val="008A2669"/>
    <w:rsid w:val="008B0FCB"/>
    <w:rsid w:val="008B226A"/>
    <w:rsid w:val="008B4BA1"/>
    <w:rsid w:val="008C4939"/>
    <w:rsid w:val="008C63EB"/>
    <w:rsid w:val="008C74CA"/>
    <w:rsid w:val="008D26A5"/>
    <w:rsid w:val="008D5DA5"/>
    <w:rsid w:val="008E1D74"/>
    <w:rsid w:val="008E7950"/>
    <w:rsid w:val="00904134"/>
    <w:rsid w:val="0091051D"/>
    <w:rsid w:val="00914A8B"/>
    <w:rsid w:val="00921C0C"/>
    <w:rsid w:val="00932AAB"/>
    <w:rsid w:val="00936BFF"/>
    <w:rsid w:val="00946440"/>
    <w:rsid w:val="00947F08"/>
    <w:rsid w:val="00957CF1"/>
    <w:rsid w:val="0096275B"/>
    <w:rsid w:val="0096649F"/>
    <w:rsid w:val="00974AB2"/>
    <w:rsid w:val="00975E1D"/>
    <w:rsid w:val="009761C7"/>
    <w:rsid w:val="00977068"/>
    <w:rsid w:val="00980BB3"/>
    <w:rsid w:val="0098596E"/>
    <w:rsid w:val="00990A0E"/>
    <w:rsid w:val="009A03E1"/>
    <w:rsid w:val="009A49DB"/>
    <w:rsid w:val="009A52E1"/>
    <w:rsid w:val="009A6DD5"/>
    <w:rsid w:val="009B07FF"/>
    <w:rsid w:val="009B3731"/>
    <w:rsid w:val="009B7EF8"/>
    <w:rsid w:val="009C30BB"/>
    <w:rsid w:val="009D7753"/>
    <w:rsid w:val="009E59C1"/>
    <w:rsid w:val="009F3E77"/>
    <w:rsid w:val="009F459F"/>
    <w:rsid w:val="00A12345"/>
    <w:rsid w:val="00A2454E"/>
    <w:rsid w:val="00A315BB"/>
    <w:rsid w:val="00A34EE2"/>
    <w:rsid w:val="00A35361"/>
    <w:rsid w:val="00A421C9"/>
    <w:rsid w:val="00A45ED4"/>
    <w:rsid w:val="00A65A0B"/>
    <w:rsid w:val="00A65FCC"/>
    <w:rsid w:val="00A66404"/>
    <w:rsid w:val="00A66D7F"/>
    <w:rsid w:val="00A73623"/>
    <w:rsid w:val="00A828C2"/>
    <w:rsid w:val="00A856C6"/>
    <w:rsid w:val="00A86A67"/>
    <w:rsid w:val="00A910CD"/>
    <w:rsid w:val="00A93484"/>
    <w:rsid w:val="00A97799"/>
    <w:rsid w:val="00AA465B"/>
    <w:rsid w:val="00AA7C01"/>
    <w:rsid w:val="00AB712C"/>
    <w:rsid w:val="00AB7306"/>
    <w:rsid w:val="00AB7FD1"/>
    <w:rsid w:val="00AC2B9C"/>
    <w:rsid w:val="00AD672C"/>
    <w:rsid w:val="00AE0E60"/>
    <w:rsid w:val="00AE2B80"/>
    <w:rsid w:val="00AF52EF"/>
    <w:rsid w:val="00AF6D87"/>
    <w:rsid w:val="00B023BB"/>
    <w:rsid w:val="00B11562"/>
    <w:rsid w:val="00B171C4"/>
    <w:rsid w:val="00B20F98"/>
    <w:rsid w:val="00B224EF"/>
    <w:rsid w:val="00B24BF6"/>
    <w:rsid w:val="00B27970"/>
    <w:rsid w:val="00B33580"/>
    <w:rsid w:val="00B37990"/>
    <w:rsid w:val="00B41A9C"/>
    <w:rsid w:val="00B5361F"/>
    <w:rsid w:val="00B5578E"/>
    <w:rsid w:val="00B56568"/>
    <w:rsid w:val="00B6203F"/>
    <w:rsid w:val="00B67A76"/>
    <w:rsid w:val="00B7027F"/>
    <w:rsid w:val="00B80CB7"/>
    <w:rsid w:val="00B83FC8"/>
    <w:rsid w:val="00B85A29"/>
    <w:rsid w:val="00BA4869"/>
    <w:rsid w:val="00BB0A2A"/>
    <w:rsid w:val="00BB0FAB"/>
    <w:rsid w:val="00BC16E6"/>
    <w:rsid w:val="00BC2803"/>
    <w:rsid w:val="00BC495C"/>
    <w:rsid w:val="00BC5C31"/>
    <w:rsid w:val="00BD48CE"/>
    <w:rsid w:val="00BD4FA2"/>
    <w:rsid w:val="00BE3B1F"/>
    <w:rsid w:val="00BF1EE7"/>
    <w:rsid w:val="00C02693"/>
    <w:rsid w:val="00C02CB5"/>
    <w:rsid w:val="00C0377C"/>
    <w:rsid w:val="00C1137E"/>
    <w:rsid w:val="00C15280"/>
    <w:rsid w:val="00C17841"/>
    <w:rsid w:val="00C208A4"/>
    <w:rsid w:val="00C22373"/>
    <w:rsid w:val="00C25717"/>
    <w:rsid w:val="00C26E63"/>
    <w:rsid w:val="00C319A2"/>
    <w:rsid w:val="00C32A0C"/>
    <w:rsid w:val="00C32E95"/>
    <w:rsid w:val="00C43B87"/>
    <w:rsid w:val="00C44ECC"/>
    <w:rsid w:val="00C47CE2"/>
    <w:rsid w:val="00C61FF2"/>
    <w:rsid w:val="00C73EDB"/>
    <w:rsid w:val="00C75EA4"/>
    <w:rsid w:val="00C82E5B"/>
    <w:rsid w:val="00C87348"/>
    <w:rsid w:val="00C92B7C"/>
    <w:rsid w:val="00C97749"/>
    <w:rsid w:val="00CA118E"/>
    <w:rsid w:val="00CA50D7"/>
    <w:rsid w:val="00CA784B"/>
    <w:rsid w:val="00CB2551"/>
    <w:rsid w:val="00CB6049"/>
    <w:rsid w:val="00CB79DC"/>
    <w:rsid w:val="00CC173E"/>
    <w:rsid w:val="00CC3DBB"/>
    <w:rsid w:val="00CC4129"/>
    <w:rsid w:val="00CC667B"/>
    <w:rsid w:val="00CC7B93"/>
    <w:rsid w:val="00CC7EA7"/>
    <w:rsid w:val="00CD10B3"/>
    <w:rsid w:val="00CD1238"/>
    <w:rsid w:val="00CD4426"/>
    <w:rsid w:val="00CD44C7"/>
    <w:rsid w:val="00CE4C7A"/>
    <w:rsid w:val="00CF5851"/>
    <w:rsid w:val="00D033E2"/>
    <w:rsid w:val="00D050A6"/>
    <w:rsid w:val="00D3297F"/>
    <w:rsid w:val="00D348B7"/>
    <w:rsid w:val="00D34D16"/>
    <w:rsid w:val="00D35B62"/>
    <w:rsid w:val="00D504A7"/>
    <w:rsid w:val="00D56C3F"/>
    <w:rsid w:val="00D602F4"/>
    <w:rsid w:val="00D64551"/>
    <w:rsid w:val="00D646A1"/>
    <w:rsid w:val="00D646EF"/>
    <w:rsid w:val="00D7035D"/>
    <w:rsid w:val="00D71A19"/>
    <w:rsid w:val="00D72B22"/>
    <w:rsid w:val="00D74991"/>
    <w:rsid w:val="00D7786F"/>
    <w:rsid w:val="00D8783C"/>
    <w:rsid w:val="00D92B5E"/>
    <w:rsid w:val="00DA1ED9"/>
    <w:rsid w:val="00DA3126"/>
    <w:rsid w:val="00DA3FB0"/>
    <w:rsid w:val="00DB173F"/>
    <w:rsid w:val="00DC3E8F"/>
    <w:rsid w:val="00DC41C5"/>
    <w:rsid w:val="00DD2D7E"/>
    <w:rsid w:val="00DD3AF8"/>
    <w:rsid w:val="00DD3BD9"/>
    <w:rsid w:val="00DD3BEE"/>
    <w:rsid w:val="00DD6D0F"/>
    <w:rsid w:val="00DD6DEA"/>
    <w:rsid w:val="00DD6FC3"/>
    <w:rsid w:val="00DE1AB3"/>
    <w:rsid w:val="00DE1B7C"/>
    <w:rsid w:val="00DE5455"/>
    <w:rsid w:val="00DE5F00"/>
    <w:rsid w:val="00DF725F"/>
    <w:rsid w:val="00E045F4"/>
    <w:rsid w:val="00E054DA"/>
    <w:rsid w:val="00E0666C"/>
    <w:rsid w:val="00E06AD6"/>
    <w:rsid w:val="00E076C8"/>
    <w:rsid w:val="00E1111B"/>
    <w:rsid w:val="00E119BB"/>
    <w:rsid w:val="00E16E5F"/>
    <w:rsid w:val="00E177C5"/>
    <w:rsid w:val="00E419DA"/>
    <w:rsid w:val="00E44DC0"/>
    <w:rsid w:val="00E61992"/>
    <w:rsid w:val="00E629B8"/>
    <w:rsid w:val="00E66CF5"/>
    <w:rsid w:val="00E7185D"/>
    <w:rsid w:val="00E73EEB"/>
    <w:rsid w:val="00E75465"/>
    <w:rsid w:val="00E77524"/>
    <w:rsid w:val="00E80C65"/>
    <w:rsid w:val="00E82D18"/>
    <w:rsid w:val="00E84168"/>
    <w:rsid w:val="00E87416"/>
    <w:rsid w:val="00E9118A"/>
    <w:rsid w:val="00E93A5D"/>
    <w:rsid w:val="00E9537D"/>
    <w:rsid w:val="00EA066B"/>
    <w:rsid w:val="00EA3011"/>
    <w:rsid w:val="00EA3678"/>
    <w:rsid w:val="00EA37DF"/>
    <w:rsid w:val="00EA65D2"/>
    <w:rsid w:val="00EA7D06"/>
    <w:rsid w:val="00EA7EC6"/>
    <w:rsid w:val="00EB181C"/>
    <w:rsid w:val="00EB418E"/>
    <w:rsid w:val="00EB768A"/>
    <w:rsid w:val="00EC1185"/>
    <w:rsid w:val="00EC4378"/>
    <w:rsid w:val="00EC6366"/>
    <w:rsid w:val="00ED3C99"/>
    <w:rsid w:val="00ED70FE"/>
    <w:rsid w:val="00EF1CDC"/>
    <w:rsid w:val="00EF2922"/>
    <w:rsid w:val="00EF3130"/>
    <w:rsid w:val="00EF5600"/>
    <w:rsid w:val="00EF6B7F"/>
    <w:rsid w:val="00F06E41"/>
    <w:rsid w:val="00F14275"/>
    <w:rsid w:val="00F204B9"/>
    <w:rsid w:val="00F3045B"/>
    <w:rsid w:val="00F340BE"/>
    <w:rsid w:val="00F40CE1"/>
    <w:rsid w:val="00F52448"/>
    <w:rsid w:val="00F5540D"/>
    <w:rsid w:val="00F56E15"/>
    <w:rsid w:val="00F57507"/>
    <w:rsid w:val="00F70968"/>
    <w:rsid w:val="00F76F02"/>
    <w:rsid w:val="00F8216B"/>
    <w:rsid w:val="00F967CD"/>
    <w:rsid w:val="00F96FBA"/>
    <w:rsid w:val="00FA77C4"/>
    <w:rsid w:val="00FB1A61"/>
    <w:rsid w:val="00FB2CEB"/>
    <w:rsid w:val="00FB35A2"/>
    <w:rsid w:val="00FC4F2A"/>
    <w:rsid w:val="00FC502E"/>
    <w:rsid w:val="00FD283F"/>
    <w:rsid w:val="00FF5C10"/>
    <w:rsid w:val="00FF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D7F"/>
    <w:pPr>
      <w:spacing w:after="200" w:line="276" w:lineRule="auto"/>
      <w:jc w:val="both"/>
    </w:pPr>
    <w:rPr>
      <w:rFonts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D7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D7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D7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6D7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6D7F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6D7F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7F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D7F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D7F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66D7F"/>
    <w:rPr>
      <w:rFonts w:cs="Times New Roman"/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66D7F"/>
    <w:rPr>
      <w:rFonts w:cs="Times New Roman"/>
      <w:smallCaps/>
      <w:spacing w:val="5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66D7F"/>
    <w:rPr>
      <w:rFonts w:cs="Times New Roman"/>
      <w:smallCaps/>
      <w:spacing w:val="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66D7F"/>
    <w:rPr>
      <w:rFonts w:cs="Times New Roman"/>
      <w:smallCaps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66D7F"/>
    <w:rPr>
      <w:rFonts w:cs="Times New Roman"/>
      <w:smallCaps/>
      <w:color w:val="943634"/>
      <w:spacing w:val="10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66D7F"/>
    <w:rPr>
      <w:rFonts w:cs="Times New Roman"/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66D7F"/>
    <w:rPr>
      <w:rFonts w:cs="Times New Roman"/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A66D7F"/>
    <w:rPr>
      <w:rFonts w:cs="Times New Roman"/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A66D7F"/>
    <w:rPr>
      <w:rFonts w:cs="Times New Roman"/>
      <w:b/>
      <w:i/>
      <w:smallCaps/>
      <w:color w:val="622423"/>
    </w:rPr>
  </w:style>
  <w:style w:type="paragraph" w:styleId="ListParagraph">
    <w:name w:val="List Paragraph"/>
    <w:basedOn w:val="Normal"/>
    <w:link w:val="ListParagraphChar"/>
    <w:qFormat/>
    <w:rsid w:val="00A66D7F"/>
    <w:pPr>
      <w:ind w:left="720"/>
      <w:contextualSpacing/>
    </w:pPr>
    <w:rPr>
      <w:sz w:val="24"/>
      <w:lang w:val="en-US"/>
    </w:rPr>
  </w:style>
  <w:style w:type="table" w:styleId="TableGrid">
    <w:name w:val="Table Grid"/>
    <w:basedOn w:val="TableNormal"/>
    <w:uiPriority w:val="59"/>
    <w:rsid w:val="008833FB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A34EE2"/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9A49DB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6D7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D7F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sid w:val="00A66D7F"/>
    <w:rPr>
      <w:rFonts w:cs="Times New Roman"/>
      <w:smallCaps/>
      <w:sz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D7F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66D7F"/>
    <w:rPr>
      <w:rFonts w:ascii="Cambria" w:hAnsi="Cambria" w:cs="Times New Roman"/>
      <w:sz w:val="22"/>
    </w:rPr>
  </w:style>
  <w:style w:type="character" w:styleId="Strong">
    <w:name w:val="Strong"/>
    <w:basedOn w:val="DefaultParagraphFont"/>
    <w:uiPriority w:val="22"/>
    <w:qFormat/>
    <w:rsid w:val="00A66D7F"/>
    <w:rPr>
      <w:rFonts w:cs="Times New Roman"/>
      <w:b/>
      <w:color w:val="C0504D"/>
    </w:rPr>
  </w:style>
  <w:style w:type="character" w:styleId="Emphasis">
    <w:name w:val="Emphasis"/>
    <w:basedOn w:val="DefaultParagraphFont"/>
    <w:uiPriority w:val="20"/>
    <w:qFormat/>
    <w:rsid w:val="00A66D7F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66D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6D7F"/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66D7F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A66D7F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D7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66D7F"/>
    <w:rPr>
      <w:rFonts w:cs="Times New Roman"/>
      <w:b/>
      <w:i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19"/>
    <w:qFormat/>
    <w:rsid w:val="00A66D7F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A66D7F"/>
    <w:rPr>
      <w:rFonts w:cs="Times New Roman"/>
      <w:b/>
      <w:i/>
      <w:color w:val="C0504D"/>
      <w:spacing w:val="10"/>
    </w:rPr>
  </w:style>
  <w:style w:type="character" w:styleId="SubtleReference">
    <w:name w:val="Subtle Reference"/>
    <w:basedOn w:val="DefaultParagraphFont"/>
    <w:uiPriority w:val="31"/>
    <w:qFormat/>
    <w:rsid w:val="00A66D7F"/>
    <w:rPr>
      <w:rFonts w:cs="Times New Roman"/>
      <w:b/>
    </w:rPr>
  </w:style>
  <w:style w:type="character" w:styleId="IntenseReference">
    <w:name w:val="Intense Reference"/>
    <w:basedOn w:val="DefaultParagraphFont"/>
    <w:uiPriority w:val="32"/>
    <w:qFormat/>
    <w:rsid w:val="00A66D7F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66D7F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66D7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F7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725F"/>
    <w:rPr>
      <w:rFonts w:cs="Times New Roman"/>
    </w:rPr>
  </w:style>
  <w:style w:type="paragraph" w:styleId="Footer">
    <w:name w:val="footer"/>
    <w:aliases w:val="Char3"/>
    <w:basedOn w:val="Normal"/>
    <w:link w:val="FooterChar"/>
    <w:uiPriority w:val="99"/>
    <w:unhideWhenUsed/>
    <w:rsid w:val="00DF7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Char3 Char"/>
    <w:basedOn w:val="DefaultParagraphFont"/>
    <w:link w:val="Footer"/>
    <w:uiPriority w:val="99"/>
    <w:locked/>
    <w:rsid w:val="00DF725F"/>
    <w:rPr>
      <w:rFonts w:cs="Times New Roman"/>
    </w:rPr>
  </w:style>
  <w:style w:type="paragraph" w:styleId="NormalWeb">
    <w:name w:val="Normal (Web)"/>
    <w:basedOn w:val="Normal"/>
    <w:uiPriority w:val="99"/>
    <w:unhideWhenUsed/>
    <w:rsid w:val="00B171C4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B171C4"/>
    <w:pPr>
      <w:tabs>
        <w:tab w:val="left" w:pos="2160"/>
        <w:tab w:val="left" w:pos="2520"/>
      </w:tabs>
      <w:spacing w:after="0" w:line="240" w:lineRule="auto"/>
      <w:jc w:val="left"/>
    </w:pPr>
    <w:rPr>
      <w:rFonts w:ascii="Arial Narrow" w:hAnsi="Arial Narrow"/>
      <w:bCs/>
      <w:i/>
      <w:iCs/>
      <w:sz w:val="22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171C4"/>
    <w:rPr>
      <w:rFonts w:ascii="Arial Narrow" w:hAnsi="Arial Narrow" w:cs="Times New Roman"/>
      <w:bCs/>
      <w:i/>
      <w:iCs/>
      <w:sz w:val="24"/>
      <w:szCs w:val="24"/>
    </w:rPr>
  </w:style>
  <w:style w:type="paragraph" w:customStyle="1" w:styleId="www">
    <w:name w:val="www"/>
    <w:basedOn w:val="Normal"/>
    <w:rsid w:val="00B171C4"/>
    <w:pPr>
      <w:spacing w:after="0" w:line="240" w:lineRule="auto"/>
      <w:ind w:left="432" w:hanging="432"/>
      <w:jc w:val="left"/>
    </w:pPr>
    <w:rPr>
      <w:rFonts w:ascii="Arial Narrow" w:eastAsia="MS Mincho" w:hAnsi="Arial Narrow"/>
      <w:noProof/>
      <w:sz w:val="22"/>
      <w:szCs w:val="22"/>
      <w:lang w:eastAsia="ja-JP"/>
    </w:rPr>
  </w:style>
  <w:style w:type="paragraph" w:customStyle="1" w:styleId="ww">
    <w:name w:val="ww"/>
    <w:basedOn w:val="Normal"/>
    <w:rsid w:val="00B171C4"/>
    <w:pPr>
      <w:spacing w:after="0" w:line="240" w:lineRule="auto"/>
      <w:ind w:left="491" w:right="72" w:hanging="491"/>
      <w:jc w:val="left"/>
    </w:pPr>
    <w:rPr>
      <w:rFonts w:ascii="Arial Narrow" w:eastAsia="MS Mincho" w:hAnsi="Arial Narrow"/>
      <w:noProof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B171C4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171C4"/>
    <w:pPr>
      <w:tabs>
        <w:tab w:val="left" w:pos="1260"/>
        <w:tab w:val="right" w:leader="dot" w:pos="8729"/>
      </w:tabs>
      <w:spacing w:after="0"/>
      <w:ind w:left="1260" w:hanging="1260"/>
      <w:jc w:val="left"/>
    </w:pPr>
    <w:rPr>
      <w:rFonts w:cs="Tahoma"/>
      <w:noProof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171C4"/>
    <w:pPr>
      <w:tabs>
        <w:tab w:val="left" w:pos="1800"/>
        <w:tab w:val="right" w:leader="dot" w:pos="8729"/>
      </w:tabs>
      <w:spacing w:after="0"/>
      <w:ind w:left="1800" w:hanging="540"/>
      <w:jc w:val="left"/>
    </w:pPr>
    <w:rPr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171C4"/>
    <w:pPr>
      <w:tabs>
        <w:tab w:val="left" w:pos="2340"/>
        <w:tab w:val="right" w:leader="dot" w:pos="8729"/>
      </w:tabs>
      <w:spacing w:after="0"/>
      <w:ind w:left="2340" w:hanging="540"/>
      <w:jc w:val="left"/>
    </w:pPr>
    <w:rPr>
      <w:rFonts w:ascii="Tahoma" w:hAnsi="Tahoma" w:cs="Tahoma"/>
      <w:noProof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171C4"/>
    <w:pPr>
      <w:spacing w:after="0" w:line="240" w:lineRule="auto"/>
      <w:jc w:val="left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171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1C4"/>
    <w:pPr>
      <w:spacing w:after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1C4"/>
    <w:rPr>
      <w:rFonts w:ascii="Tahoma" w:hAnsi="Tahoma" w:cs="Tahoma"/>
      <w:sz w:val="16"/>
      <w:szCs w:val="1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171C4"/>
    <w:rPr>
      <w:rFonts w:asciiTheme="minorHAnsi" w:hAnsiTheme="minorHAns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w">
    <w:name w:val="qw"/>
    <w:basedOn w:val="Normal"/>
    <w:rsid w:val="00B171C4"/>
    <w:pPr>
      <w:spacing w:after="0" w:line="240" w:lineRule="auto"/>
      <w:ind w:left="421" w:hanging="421"/>
    </w:pPr>
    <w:rPr>
      <w:rFonts w:ascii="Arial Narrow" w:hAnsi="Arial Narrow" w:cs="Arial"/>
      <w:color w:val="000000"/>
      <w:sz w:val="22"/>
      <w:szCs w:val="22"/>
      <w:lang w:val="fi-FI"/>
    </w:rPr>
  </w:style>
  <w:style w:type="paragraph" w:customStyle="1" w:styleId="ColorfulList-Accent11">
    <w:name w:val="Colorful List - Accent 11"/>
    <w:basedOn w:val="Normal"/>
    <w:qFormat/>
    <w:rsid w:val="00B171C4"/>
    <w:pPr>
      <w:ind w:left="720"/>
      <w:contextualSpacing/>
      <w:jc w:val="left"/>
    </w:pPr>
    <w:rPr>
      <w:sz w:val="22"/>
      <w:szCs w:val="22"/>
      <w:lang w:val="en-US"/>
    </w:rPr>
  </w:style>
  <w:style w:type="paragraph" w:customStyle="1" w:styleId="ColorfulList-Accent12">
    <w:name w:val="Colorful List - Accent 12"/>
    <w:basedOn w:val="Normal"/>
    <w:uiPriority w:val="34"/>
    <w:qFormat/>
    <w:rsid w:val="00B171C4"/>
    <w:pPr>
      <w:ind w:left="720"/>
      <w:contextualSpacing/>
      <w:jc w:val="left"/>
    </w:pPr>
    <w:rPr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171C4"/>
    <w:pPr>
      <w:spacing w:after="0" w:line="240" w:lineRule="auto"/>
      <w:ind w:left="720"/>
      <w:jc w:val="left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71C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B171C4"/>
    <w:pPr>
      <w:spacing w:after="120"/>
      <w:jc w:val="left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71C4"/>
    <w:rPr>
      <w:rFonts w:cs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171C4"/>
    <w:pPr>
      <w:tabs>
        <w:tab w:val="left" w:pos="2160"/>
        <w:tab w:val="right" w:leader="dot" w:pos="8728"/>
      </w:tabs>
      <w:spacing w:after="0" w:line="240" w:lineRule="auto"/>
      <w:ind w:left="2160" w:hanging="45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171C4"/>
    <w:pPr>
      <w:tabs>
        <w:tab w:val="left" w:pos="2520"/>
        <w:tab w:val="right" w:leader="dot" w:pos="8728"/>
      </w:tabs>
      <w:spacing w:after="0" w:line="240" w:lineRule="auto"/>
      <w:ind w:left="2520" w:hanging="36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171C4"/>
    <w:pPr>
      <w:spacing w:after="100"/>
      <w:ind w:left="110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">
    <w:name w:val="a"/>
    <w:basedOn w:val="DefaultParagraphFont"/>
    <w:rsid w:val="00B171C4"/>
    <w:rPr>
      <w:rFonts w:cs="Times New Roman"/>
    </w:rPr>
  </w:style>
  <w:style w:type="character" w:customStyle="1" w:styleId="hps">
    <w:name w:val="hps"/>
    <w:basedOn w:val="DefaultParagraphFont"/>
    <w:rsid w:val="00B171C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unhideWhenUsed/>
    <w:rsid w:val="00B171C4"/>
    <w:pPr>
      <w:spacing w:after="0" w:line="240" w:lineRule="auto"/>
      <w:jc w:val="left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171C4"/>
    <w:rPr>
      <w:rFonts w:ascii="Tahoma" w:eastAsiaTheme="minorEastAsia" w:hAnsi="Tahoma" w:cs="Tahoma"/>
      <w:sz w:val="16"/>
      <w:szCs w:val="16"/>
    </w:rPr>
  </w:style>
  <w:style w:type="paragraph" w:customStyle="1" w:styleId="Ajdl">
    <w:name w:val="A. jdl"/>
    <w:basedOn w:val="Normal"/>
    <w:rsid w:val="00B171C4"/>
    <w:pPr>
      <w:spacing w:before="120" w:after="60" w:line="240" w:lineRule="auto"/>
      <w:ind w:left="360" w:hanging="360"/>
      <w:jc w:val="left"/>
    </w:pPr>
    <w:rPr>
      <w:rFonts w:ascii="Trebuchet MS" w:hAnsi="Trebuchet MS"/>
      <w:b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1C4"/>
    <w:pPr>
      <w:spacing w:line="240" w:lineRule="auto"/>
      <w:jc w:val="left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1C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71C4"/>
    <w:pPr>
      <w:spacing w:after="0" w:line="240" w:lineRule="auto"/>
      <w:jc w:val="left"/>
    </w:pPr>
    <w:rPr>
      <w:noProof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71C4"/>
    <w:rPr>
      <w:rFonts w:ascii="Times New Roman" w:hAnsi="Times New Roman" w:cs="Times New Roman"/>
      <w:noProof/>
    </w:rPr>
  </w:style>
  <w:style w:type="table" w:customStyle="1" w:styleId="Calendar1">
    <w:name w:val="Calendar 1"/>
    <w:basedOn w:val="TableNormal"/>
    <w:uiPriority w:val="99"/>
    <w:qFormat/>
    <w:rsid w:val="00B171C4"/>
    <w:rPr>
      <w:rFonts w:cs="Times New Roman"/>
      <w:lang w:val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71C4"/>
    <w:pPr>
      <w:spacing w:after="120"/>
      <w:ind w:left="283"/>
      <w:jc w:val="left"/>
    </w:pPr>
    <w:rPr>
      <w:rFonts w:asciiTheme="minorHAnsi" w:eastAsiaTheme="minorEastAsia" w:hAnsiTheme="minorHAnsi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71C4"/>
    <w:rPr>
      <w:rFonts w:asciiTheme="minorHAnsi" w:eastAsiaTheme="minorEastAsia" w:hAnsiTheme="minorHAnsi" w:cs="Times New Roman"/>
      <w:sz w:val="16"/>
      <w:szCs w:val="16"/>
    </w:rPr>
  </w:style>
  <w:style w:type="paragraph" w:customStyle="1" w:styleId="Style13">
    <w:name w:val="Style 13"/>
    <w:basedOn w:val="Normal"/>
    <w:rsid w:val="00B171C4"/>
    <w:pPr>
      <w:widowControl w:val="0"/>
      <w:spacing w:after="0" w:line="300" w:lineRule="atLeast"/>
      <w:jc w:val="left"/>
    </w:pPr>
    <w:rPr>
      <w:color w:val="000000"/>
      <w:lang w:val="en-US"/>
    </w:rPr>
  </w:style>
  <w:style w:type="paragraph" w:customStyle="1" w:styleId="a1">
    <w:name w:val="a1"/>
    <w:basedOn w:val="Normal"/>
    <w:qFormat/>
    <w:rsid w:val="00B171C4"/>
    <w:pPr>
      <w:numPr>
        <w:numId w:val="4"/>
      </w:numPr>
      <w:spacing w:before="120" w:after="120" w:line="240" w:lineRule="auto"/>
      <w:ind w:left="340" w:hanging="283"/>
      <w:jc w:val="left"/>
    </w:pPr>
    <w:rPr>
      <w:rFonts w:ascii="Arial Narrow" w:hAnsi="Arial Narrow"/>
      <w:sz w:val="22"/>
      <w:szCs w:val="22"/>
      <w:lang w:val="fi-FI"/>
    </w:rPr>
  </w:style>
  <w:style w:type="paragraph" w:styleId="Revision">
    <w:name w:val="Revision"/>
    <w:hidden/>
    <w:uiPriority w:val="99"/>
    <w:semiHidden/>
    <w:rsid w:val="00B171C4"/>
    <w:rPr>
      <w:rFonts w:asciiTheme="minorHAnsi" w:hAnsiTheme="minorHAnsi" w:cs="Times New Roman"/>
      <w:sz w:val="22"/>
      <w:szCs w:val="22"/>
    </w:rPr>
  </w:style>
  <w:style w:type="paragraph" w:customStyle="1" w:styleId="Style15">
    <w:name w:val="Style 15"/>
    <w:basedOn w:val="Normal"/>
    <w:rsid w:val="00B171C4"/>
    <w:pPr>
      <w:widowControl w:val="0"/>
      <w:spacing w:after="0" w:line="300" w:lineRule="atLeast"/>
      <w:ind w:firstLine="360"/>
    </w:pPr>
    <w:rPr>
      <w:color w:val="000000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171C4"/>
    <w:rPr>
      <w:rFonts w:cs="Times New Roman"/>
      <w:i/>
      <w:iCs/>
    </w:rPr>
  </w:style>
  <w:style w:type="paragraph" w:customStyle="1" w:styleId="bulletKI">
    <w:name w:val="bullet KI"/>
    <w:basedOn w:val="Normal"/>
    <w:qFormat/>
    <w:rsid w:val="00B171C4"/>
    <w:pPr>
      <w:numPr>
        <w:numId w:val="5"/>
      </w:numPr>
      <w:tabs>
        <w:tab w:val="left" w:pos="-2977"/>
      </w:tabs>
      <w:spacing w:after="100" w:line="240" w:lineRule="exact"/>
      <w:ind w:left="567" w:hanging="425"/>
      <w:jc w:val="left"/>
    </w:pPr>
    <w:rPr>
      <w:rFonts w:ascii="Arial Narrow" w:hAnsi="Arial Narrow"/>
      <w:sz w:val="22"/>
      <w:szCs w:val="22"/>
    </w:rPr>
  </w:style>
  <w:style w:type="paragraph" w:customStyle="1" w:styleId="bulletmatpok">
    <w:name w:val="bullet matpok"/>
    <w:basedOn w:val="ListParagraph"/>
    <w:qFormat/>
    <w:rsid w:val="00B171C4"/>
    <w:pPr>
      <w:numPr>
        <w:numId w:val="6"/>
      </w:numPr>
      <w:spacing w:after="100" w:line="240" w:lineRule="auto"/>
      <w:ind w:left="238" w:right="74" w:hanging="238"/>
      <w:contextualSpacing w:val="0"/>
      <w:jc w:val="left"/>
    </w:pPr>
    <w:rPr>
      <w:rFonts w:ascii="Arial Narrow" w:hAnsi="Arial Narrow" w:cs="Arial"/>
      <w:sz w:val="22"/>
      <w:szCs w:val="22"/>
      <w:lang w:val="id-ID"/>
    </w:rPr>
  </w:style>
  <w:style w:type="paragraph" w:customStyle="1" w:styleId="bulletbunder">
    <w:name w:val="bullet bunder"/>
    <w:basedOn w:val="bulletKI"/>
    <w:qFormat/>
    <w:rsid w:val="00B171C4"/>
    <w:pPr>
      <w:numPr>
        <w:numId w:val="7"/>
      </w:numPr>
      <w:ind w:left="458"/>
    </w:pPr>
  </w:style>
  <w:style w:type="paragraph" w:customStyle="1" w:styleId="penilaian">
    <w:name w:val="penilaian"/>
    <w:basedOn w:val="bulletbunder"/>
    <w:qFormat/>
    <w:rsid w:val="00B171C4"/>
    <w:pPr>
      <w:ind w:left="319" w:hanging="284"/>
    </w:pPr>
  </w:style>
  <w:style w:type="character" w:styleId="PlaceholderText">
    <w:name w:val="Placeholder Text"/>
    <w:basedOn w:val="DefaultParagraphFont"/>
    <w:uiPriority w:val="99"/>
    <w:semiHidden/>
    <w:rsid w:val="00B171C4"/>
    <w:rPr>
      <w:rFonts w:cs="Times New Roman"/>
      <w:color w:val="808080"/>
    </w:rPr>
  </w:style>
  <w:style w:type="paragraph" w:customStyle="1" w:styleId="q">
    <w:name w:val="q"/>
    <w:basedOn w:val="BodyTextIndent"/>
    <w:rsid w:val="00B171C4"/>
    <w:pPr>
      <w:ind w:left="360"/>
      <w:jc w:val="both"/>
    </w:pPr>
    <w:rPr>
      <w:rFonts w:ascii="Arial Narrow" w:eastAsia="Times New Roman" w:hAnsi="Arial Narrow"/>
      <w:sz w:val="22"/>
      <w:szCs w:val="22"/>
      <w:lang w:val="id-ID" w:eastAsia="en-US"/>
    </w:rPr>
  </w:style>
  <w:style w:type="paragraph" w:styleId="BodyTextIndent2">
    <w:name w:val="Body Text Indent 2"/>
    <w:basedOn w:val="Normal"/>
    <w:link w:val="BodyTextIndent2Char"/>
    <w:uiPriority w:val="99"/>
    <w:rsid w:val="00B171C4"/>
    <w:pPr>
      <w:tabs>
        <w:tab w:val="left" w:pos="252"/>
      </w:tabs>
      <w:suppressAutoHyphens/>
      <w:spacing w:after="0" w:line="240" w:lineRule="auto"/>
      <w:ind w:left="252" w:hanging="360"/>
      <w:jc w:val="left"/>
    </w:pPr>
    <w:rPr>
      <w:sz w:val="24"/>
      <w:szCs w:val="24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171C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isialinea">
    <w:name w:val="A. isi alinea"/>
    <w:basedOn w:val="Normal"/>
    <w:rsid w:val="00B171C4"/>
    <w:pPr>
      <w:spacing w:before="60" w:after="0" w:line="240" w:lineRule="auto"/>
      <w:ind w:left="360" w:firstLine="720"/>
    </w:pPr>
    <w:rPr>
      <w:rFonts w:ascii="Trebuchet MS" w:hAnsi="Trebuchet MS"/>
      <w:sz w:val="22"/>
      <w:szCs w:val="24"/>
      <w:lang w:val="nl-NL"/>
    </w:rPr>
  </w:style>
  <w:style w:type="character" w:customStyle="1" w:styleId="longtext">
    <w:name w:val="long_text"/>
    <w:basedOn w:val="DefaultParagraphFont"/>
    <w:rsid w:val="00B171C4"/>
    <w:rPr>
      <w:rFonts w:cs="Times New Roman"/>
    </w:rPr>
  </w:style>
  <w:style w:type="paragraph" w:styleId="EnvelopeReturn">
    <w:name w:val="envelope return"/>
    <w:basedOn w:val="Normal"/>
    <w:uiPriority w:val="99"/>
    <w:rsid w:val="0096649F"/>
    <w:pPr>
      <w:spacing w:after="0" w:line="240" w:lineRule="auto"/>
      <w:jc w:val="left"/>
    </w:pPr>
    <w:rPr>
      <w:rFonts w:ascii="Arial" w:hAnsi="Arial"/>
      <w:lang w:val="en-GB"/>
    </w:rPr>
  </w:style>
  <w:style w:type="numbering" w:customStyle="1" w:styleId="Style1">
    <w:name w:val="Style1"/>
    <w:rsid w:val="00133A4D"/>
    <w:pPr>
      <w:numPr>
        <w:numId w:val="1"/>
      </w:numPr>
    </w:pPr>
  </w:style>
  <w:style w:type="numbering" w:customStyle="1" w:styleId="Style2">
    <w:name w:val="Style2"/>
    <w:rsid w:val="00133A4D"/>
    <w:pPr>
      <w:numPr>
        <w:numId w:val="2"/>
      </w:numPr>
    </w:pPr>
  </w:style>
  <w:style w:type="numbering" w:customStyle="1" w:styleId="Style11">
    <w:name w:val="Style11"/>
    <w:rsid w:val="00133A4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Style1"/>
    <w:pPr>
      <w:numPr>
        <w:numId w:val="1"/>
      </w:numPr>
    </w:pPr>
  </w:style>
  <w:style w:type="numbering" w:customStyle="1" w:styleId="Heading2Char">
    <w:name w:val="Style2"/>
    <w:pPr>
      <w:numPr>
        <w:numId w:val="2"/>
      </w:numPr>
    </w:pPr>
  </w:style>
  <w:style w:type="numbering" w:customStyle="1" w:styleId="Heading3Char">
    <w:name w:val="Style1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118F-9D5F-446B-8B31-4BBEF330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Udin</dc:creator>
  <cp:lastModifiedBy>TKR</cp:lastModifiedBy>
  <cp:revision>10</cp:revision>
  <cp:lastPrinted>2014-11-06T06:09:00Z</cp:lastPrinted>
  <dcterms:created xsi:type="dcterms:W3CDTF">2014-07-10T06:56:00Z</dcterms:created>
  <dcterms:modified xsi:type="dcterms:W3CDTF">2014-12-29T08:17:00Z</dcterms:modified>
</cp:coreProperties>
</file>